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9E5C" w14:textId="77777777" w:rsidR="00BA5CCD" w:rsidRDefault="00BA5CCD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page1"/>
      <w:bookmarkEnd w:id="0"/>
    </w:p>
    <w:p w14:paraId="338A590D" w14:textId="32C045C4" w:rsidR="00BA5CCD" w:rsidRDefault="00BA5CCD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9264" behindDoc="0" locked="0" layoutInCell="0" allowOverlap="1" wp14:anchorId="154134B1" wp14:editId="1D4B0FEC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2415540" cy="2400300"/>
            <wp:effectExtent l="0" t="0" r="3810" b="0"/>
            <wp:wrapTight wrapText="bothSides">
              <wp:wrapPolygon edited="0">
                <wp:start x="0" y="0"/>
                <wp:lineTo x="0" y="21429"/>
                <wp:lineTo x="21464" y="21429"/>
                <wp:lineTo x="21464" y="0"/>
                <wp:lineTo x="0" y="0"/>
              </wp:wrapPolygon>
            </wp:wrapTight>
            <wp:docPr id="2" name="Picture 2" descr="s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79" cy="2404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9091" w14:textId="77777777" w:rsidR="00BA5CCD" w:rsidRDefault="00BA5CCD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0FAEE30" w14:textId="5D8719B1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7B3628">
        <w:rPr>
          <w:rFonts w:cs="Arial"/>
          <w:b/>
          <w:bCs/>
          <w:sz w:val="28"/>
          <w:szCs w:val="28"/>
        </w:rPr>
        <w:t>Society for Francophone Postcolonial Studies</w:t>
      </w:r>
    </w:p>
    <w:p w14:paraId="4FDDC9A5" w14:textId="77777777" w:rsidR="00382332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7B3628">
        <w:rPr>
          <w:rFonts w:cs="Arial"/>
          <w:b/>
          <w:bCs/>
          <w:sz w:val="28"/>
          <w:szCs w:val="28"/>
        </w:rPr>
        <w:t>Membership Form</w:t>
      </w:r>
      <w:r w:rsidR="00382332">
        <w:rPr>
          <w:rFonts w:cs="Arial"/>
          <w:b/>
          <w:bCs/>
          <w:sz w:val="28"/>
          <w:szCs w:val="28"/>
        </w:rPr>
        <w:t xml:space="preserve"> </w:t>
      </w:r>
    </w:p>
    <w:p w14:paraId="15909AC1" w14:textId="189EA29C" w:rsidR="00950C07" w:rsidRDefault="00382332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202</w:t>
      </w:r>
      <w:r w:rsidR="00DB1906">
        <w:rPr>
          <w:rFonts w:cs="Arial"/>
          <w:b/>
          <w:bCs/>
          <w:sz w:val="28"/>
          <w:szCs w:val="28"/>
        </w:rPr>
        <w:t>4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7963D47B" w14:textId="77777777" w:rsidR="00382332" w:rsidRDefault="00382332" w:rsidP="0038233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1564B0E1" w14:textId="6F2CA388" w:rsidR="00382332" w:rsidRPr="00382332" w:rsidRDefault="00382332" w:rsidP="0038233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2332">
        <w:rPr>
          <w:rFonts w:cs="Arial"/>
        </w:rPr>
        <w:t xml:space="preserve">Please note </w:t>
      </w:r>
      <w:r>
        <w:rPr>
          <w:rFonts w:cs="Arial"/>
        </w:rPr>
        <w:t xml:space="preserve">annual </w:t>
      </w:r>
      <w:r w:rsidRPr="00382332">
        <w:rPr>
          <w:rFonts w:cs="Arial"/>
        </w:rPr>
        <w:t>membership</w:t>
      </w:r>
      <w:r w:rsidR="0000323A">
        <w:rPr>
          <w:rFonts w:cs="Arial"/>
        </w:rPr>
        <w:t xml:space="preserve"> runs from</w:t>
      </w:r>
      <w:r>
        <w:rPr>
          <w:rFonts w:cs="Arial"/>
        </w:rPr>
        <w:t xml:space="preserve"> 1</w:t>
      </w:r>
      <w:r w:rsidRPr="00382332">
        <w:rPr>
          <w:rFonts w:cs="Arial"/>
        </w:rPr>
        <w:t xml:space="preserve"> January</w:t>
      </w:r>
      <w:r w:rsidR="0000323A">
        <w:rPr>
          <w:rFonts w:cs="Arial"/>
        </w:rPr>
        <w:t xml:space="preserve"> to 31 December.</w:t>
      </w:r>
      <w:r w:rsidRPr="00382332">
        <w:rPr>
          <w:rFonts w:cs="Arial"/>
        </w:rPr>
        <w:t xml:space="preserve"> </w:t>
      </w:r>
    </w:p>
    <w:p w14:paraId="1FEC0B40" w14:textId="77777777" w:rsidR="00382332" w:rsidRPr="007B3628" w:rsidRDefault="00382332" w:rsidP="0038233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258"/>
      </w:tblGrid>
      <w:tr w:rsidR="00950C07" w:rsidRPr="007B3628" w14:paraId="69DEBEED" w14:textId="77777777" w:rsidTr="002617D3">
        <w:trPr>
          <w:trHeight w:val="33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A67E" w14:textId="28751E6B" w:rsidR="00950C07" w:rsidRPr="007B3628" w:rsidRDefault="000167BA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u w:val="single"/>
              </w:rPr>
              <w:t>Membership Rates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1B72" w14:textId="77777777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50C07" w:rsidRPr="007B3628" w14:paraId="656B8CB1" w14:textId="77777777" w:rsidTr="002617D3">
        <w:trPr>
          <w:trHeight w:val="61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F7420" w14:textId="4E748DE2" w:rsidR="002617D3" w:rsidRPr="002617D3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7B3628">
              <w:rPr>
                <w:rFonts w:cs="Arial"/>
                <w:b/>
                <w:bCs/>
              </w:rPr>
              <w:t>Individual members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A3EE" w14:textId="77DF493A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</w:t>
            </w:r>
            <w:r w:rsidR="00444885">
              <w:rPr>
                <w:rFonts w:cs="Arial"/>
              </w:rPr>
              <w:t>6</w:t>
            </w:r>
            <w:r w:rsidR="00D82F3E" w:rsidRPr="007B3628">
              <w:rPr>
                <w:rFonts w:cs="Arial"/>
              </w:rPr>
              <w:t>5</w:t>
            </w:r>
            <w:r w:rsidR="002617D3">
              <w:rPr>
                <w:rFonts w:cs="Arial"/>
              </w:rPr>
              <w:t xml:space="preserve"> </w:t>
            </w:r>
          </w:p>
        </w:tc>
      </w:tr>
      <w:tr w:rsidR="00950C07" w:rsidRPr="007B3628" w14:paraId="76D01526" w14:textId="77777777" w:rsidTr="002617D3">
        <w:trPr>
          <w:trHeight w:val="61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15B16" w14:textId="7B91A3E1" w:rsidR="00950C07" w:rsidRPr="007B3628" w:rsidRDefault="00950C07" w:rsidP="0079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 xml:space="preserve">Concessionary </w:t>
            </w:r>
            <w:r w:rsidR="00DB1906">
              <w:rPr>
                <w:rFonts w:cs="Arial"/>
                <w:b/>
                <w:bCs/>
              </w:rPr>
              <w:t xml:space="preserve">members </w:t>
            </w:r>
            <w:r w:rsidRPr="007B3628">
              <w:rPr>
                <w:rFonts w:cs="Arial"/>
              </w:rPr>
              <w:t>(unwaged/</w:t>
            </w:r>
            <w:r w:rsidR="00D37974">
              <w:rPr>
                <w:rFonts w:cs="Arial"/>
              </w:rPr>
              <w:t>retired/</w:t>
            </w:r>
            <w:r w:rsidRPr="007B3628">
              <w:rPr>
                <w:rFonts w:cs="Arial"/>
              </w:rPr>
              <w:t>student)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3BB9" w14:textId="77777777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£3</w:t>
            </w:r>
            <w:r w:rsidR="00D82F3E" w:rsidRPr="007B3628">
              <w:rPr>
                <w:rFonts w:cs="Arial"/>
              </w:rPr>
              <w:t>5</w:t>
            </w:r>
          </w:p>
        </w:tc>
      </w:tr>
      <w:tr w:rsidR="00D37974" w:rsidRPr="007B3628" w14:paraId="58502A63" w14:textId="77777777" w:rsidTr="002617D3">
        <w:trPr>
          <w:trHeight w:val="61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F123" w14:textId="12485280" w:rsidR="00D37974" w:rsidRPr="007B3628" w:rsidRDefault="00CD7B46" w:rsidP="00BE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Associate</w:t>
            </w:r>
            <w:r w:rsidR="00DB1906">
              <w:rPr>
                <w:rFonts w:cs="Arial"/>
                <w:b/>
                <w:bCs/>
              </w:rPr>
              <w:t xml:space="preserve"> members </w:t>
            </w:r>
            <w:r w:rsidR="00D37974" w:rsidRPr="007B3628">
              <w:rPr>
                <w:rFonts w:cs="Arial"/>
              </w:rPr>
              <w:t>(</w:t>
            </w:r>
            <w:r w:rsidR="00D37974">
              <w:rPr>
                <w:rFonts w:cs="Arial"/>
              </w:rPr>
              <w:t xml:space="preserve">scholars and researchers in </w:t>
            </w:r>
            <w:r w:rsidR="0000323A">
              <w:rPr>
                <w:rFonts w:cs="Arial"/>
              </w:rPr>
              <w:t>‘</w:t>
            </w:r>
            <w:r w:rsidR="00CB42D9">
              <w:rPr>
                <w:rFonts w:cs="Arial"/>
              </w:rPr>
              <w:t>L</w:t>
            </w:r>
            <w:r w:rsidR="0000323A">
              <w:rPr>
                <w:rFonts w:cs="Arial"/>
              </w:rPr>
              <w:t>ow and Middle Income’ countries</w:t>
            </w:r>
            <w:r w:rsidR="00D37974" w:rsidRPr="007B3628">
              <w:rPr>
                <w:rFonts w:cs="Arial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A57B" w14:textId="7441DC0B" w:rsidR="00D37974" w:rsidRPr="007B3628" w:rsidRDefault="00D37974" w:rsidP="00D3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 fee</w:t>
            </w:r>
            <w:r>
              <w:rPr>
                <w:rStyle w:val="FootnoteReference"/>
                <w:rFonts w:cs="Arial"/>
              </w:rPr>
              <w:footnoteReference w:id="1"/>
            </w:r>
            <w:r>
              <w:rPr>
                <w:rFonts w:cs="Arial"/>
              </w:rPr>
              <w:t xml:space="preserve"> </w:t>
            </w:r>
          </w:p>
        </w:tc>
      </w:tr>
      <w:tr w:rsidR="00950C07" w:rsidRPr="007B3628" w14:paraId="32C16969" w14:textId="77777777" w:rsidTr="002617D3">
        <w:trPr>
          <w:trHeight w:val="61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8520" w14:textId="76909012" w:rsidR="00D37974" w:rsidRDefault="00B84B99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This membership excludes the SFPS annual publication.</w:t>
            </w:r>
          </w:p>
          <w:p w14:paraId="062E23F2" w14:textId="77777777" w:rsidR="00B84B99" w:rsidRDefault="00B84B99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  <w:p w14:paraId="27C8570E" w14:textId="32C274C0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>Institution</w:t>
            </w:r>
            <w:r w:rsidR="00DB1906">
              <w:rPr>
                <w:rFonts w:cs="Arial"/>
                <w:b/>
                <w:bCs/>
              </w:rPr>
              <w:t>s: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7E7D" w14:textId="77777777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</w:t>
            </w:r>
            <w:r w:rsidR="0028013D" w:rsidRPr="007B3628">
              <w:rPr>
                <w:rFonts w:cs="Arial"/>
              </w:rPr>
              <w:t>75</w:t>
            </w:r>
          </w:p>
        </w:tc>
      </w:tr>
    </w:tbl>
    <w:p w14:paraId="40F5BF7B" w14:textId="77777777"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09559A" w14:textId="0C175254" w:rsidR="00DB1906" w:rsidRPr="00DB1906" w:rsidRDefault="00DB1906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DB1906">
        <w:rPr>
          <w:rFonts w:cs="Arial"/>
          <w:u w:val="single"/>
        </w:rPr>
        <w:t xml:space="preserve">Membership details: </w:t>
      </w:r>
    </w:p>
    <w:p w14:paraId="2EDAEDC1" w14:textId="77777777" w:rsidR="00DB1906" w:rsidRDefault="00DB1906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EBF9F76" w14:textId="55BDD770" w:rsidR="00D46FF0" w:rsidRPr="007B3628" w:rsidRDefault="002617D3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Full n</w:t>
      </w:r>
      <w:r w:rsidR="00D46FF0" w:rsidRPr="007B3628">
        <w:rPr>
          <w:rFonts w:cs="Arial"/>
        </w:rPr>
        <w:t>ame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14:paraId="08553A2D" w14:textId="77777777"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E33399C" w14:textId="0B5F5B0B" w:rsidR="00CD7B46" w:rsidRPr="007B3628" w:rsidRDefault="00CD7B46" w:rsidP="00CD7B46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Membership rate</w:t>
      </w:r>
      <w:r w:rsidR="002617D3">
        <w:rPr>
          <w:rFonts w:cs="Arial"/>
        </w:rPr>
        <w:t xml:space="preserve"> </w:t>
      </w:r>
      <w:r w:rsidR="007D2B70">
        <w:rPr>
          <w:rFonts w:cs="Arial"/>
        </w:rPr>
        <w:t>(</w:t>
      </w:r>
      <w:r w:rsidR="002617D3">
        <w:rPr>
          <w:rFonts w:cs="Arial"/>
        </w:rPr>
        <w:t>£65 / £35 / £0</w:t>
      </w:r>
      <w:r w:rsidR="007D2B70">
        <w:rPr>
          <w:rFonts w:cs="Arial"/>
        </w:rPr>
        <w:t>)</w:t>
      </w:r>
      <w:r w:rsidR="002617D3">
        <w:rPr>
          <w:rFonts w:cs="Arial"/>
        </w:rPr>
        <w:t xml:space="preserve"> </w:t>
      </w:r>
      <w:r w:rsidRPr="007B3628">
        <w:rPr>
          <w:rFonts w:cs="Arial"/>
        </w:rPr>
        <w:tab/>
      </w:r>
    </w:p>
    <w:p w14:paraId="1671836B" w14:textId="77777777" w:rsidR="00CD7B46" w:rsidRDefault="00CD7B46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5E1259E" w14:textId="7347A53F" w:rsidR="00CD7B46" w:rsidRPr="007B3628" w:rsidRDefault="00CD7B46" w:rsidP="00CD7B46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 xml:space="preserve">Institutional </w:t>
      </w:r>
      <w:r>
        <w:rPr>
          <w:rFonts w:cs="Arial"/>
        </w:rPr>
        <w:t>address</w:t>
      </w:r>
      <w:r w:rsidR="007D2B70">
        <w:rPr>
          <w:rFonts w:cs="Arial"/>
        </w:rPr>
        <w:t xml:space="preserve"> (if applicable)</w:t>
      </w:r>
      <w:r w:rsidRPr="007B3628">
        <w:rPr>
          <w:rFonts w:cs="Arial"/>
        </w:rPr>
        <w:t>:</w:t>
      </w:r>
      <w:r w:rsidR="002617D3">
        <w:rPr>
          <w:rFonts w:cs="Arial"/>
        </w:rPr>
        <w:t xml:space="preserve"> </w:t>
      </w:r>
      <w:r w:rsidRPr="007B3628">
        <w:rPr>
          <w:rFonts w:cs="Arial"/>
        </w:rPr>
        <w:tab/>
      </w:r>
    </w:p>
    <w:p w14:paraId="3802A539" w14:textId="77777777" w:rsidR="00CD7B46" w:rsidRDefault="00CD7B46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39DCA24" w14:textId="77777777" w:rsidR="002617D3" w:rsidRPr="007B3628" w:rsidRDefault="002617D3" w:rsidP="002617D3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Address</w:t>
      </w:r>
      <w:r>
        <w:rPr>
          <w:rFonts w:cs="Arial"/>
        </w:rPr>
        <w:t xml:space="preserve"> for receiving annual FPS publication (if different from above)</w:t>
      </w:r>
      <w:r w:rsidRPr="007B3628">
        <w:rPr>
          <w:rFonts w:cs="Arial"/>
        </w:rPr>
        <w:t>:</w:t>
      </w:r>
      <w:r w:rsidRPr="007B3628">
        <w:rPr>
          <w:rFonts w:cs="Arial"/>
        </w:rPr>
        <w:tab/>
      </w:r>
    </w:p>
    <w:p w14:paraId="70D43E96" w14:textId="77777777" w:rsidR="00CD7B46" w:rsidRDefault="00CD7B46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478CF76" w14:textId="3D549490" w:rsidR="00950C07" w:rsidRPr="007B3628" w:rsidRDefault="00950C0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Email address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14:paraId="5D209C09" w14:textId="77777777" w:rsidR="0000323A" w:rsidRDefault="0000323A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D8485ED" w14:textId="0A2D0D2C" w:rsidR="00FB1985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Pr="007B3628">
        <w:rPr>
          <w:rFonts w:cs="Arial"/>
        </w:rPr>
        <w:t>e</w:t>
      </w:r>
      <w:r>
        <w:rPr>
          <w:rFonts w:cs="Arial"/>
        </w:rPr>
        <w:t>thod of payment (</w:t>
      </w:r>
      <w:r w:rsidR="002617D3">
        <w:rPr>
          <w:rFonts w:cs="Arial"/>
        </w:rPr>
        <w:t xml:space="preserve">see </w:t>
      </w:r>
      <w:r>
        <w:rPr>
          <w:rFonts w:cs="Arial"/>
        </w:rPr>
        <w:t>details below)</w:t>
      </w:r>
      <w:r w:rsidRPr="007B3628">
        <w:rPr>
          <w:rFonts w:cs="Arial"/>
        </w:rPr>
        <w:t>:</w:t>
      </w:r>
      <w:r w:rsidRPr="007B3628">
        <w:rPr>
          <w:rFonts w:cs="Arial"/>
        </w:rPr>
        <w:tab/>
      </w:r>
    </w:p>
    <w:p w14:paraId="139CA154" w14:textId="77777777" w:rsidR="00DB1906" w:rsidRDefault="00DB1906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7322946" w14:textId="1C82C678" w:rsidR="00DB1906" w:rsidRDefault="00DB1906" w:rsidP="00DB1906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Email address </w:t>
      </w:r>
      <w:r w:rsidR="002617D3">
        <w:rPr>
          <w:rFonts w:cs="Arial"/>
        </w:rPr>
        <w:t xml:space="preserve">for </w:t>
      </w:r>
      <w:r>
        <w:rPr>
          <w:rFonts w:cs="Arial"/>
        </w:rPr>
        <w:t xml:space="preserve">PayPal </w:t>
      </w:r>
      <w:r w:rsidR="002617D3">
        <w:rPr>
          <w:rFonts w:cs="Arial"/>
        </w:rPr>
        <w:t>link</w:t>
      </w:r>
      <w:r>
        <w:rPr>
          <w:rFonts w:cs="Arial"/>
        </w:rPr>
        <w:t xml:space="preserve"> (if different from institutional email):…</w:t>
      </w:r>
      <w:r w:rsidR="00CD7B46">
        <w:rPr>
          <w:rFonts w:cs="Arial"/>
        </w:rPr>
        <w:t>…………………</w:t>
      </w:r>
      <w:r>
        <w:rPr>
          <w:rFonts w:cs="Arial"/>
        </w:rPr>
        <w:t>……………………………</w:t>
      </w:r>
    </w:p>
    <w:p w14:paraId="5EADA8D0" w14:textId="77777777" w:rsidR="00DB1906" w:rsidRPr="007B3628" w:rsidRDefault="00DB1906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012AABE" w14:textId="77777777"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2D061A" w14:textId="18B898B3" w:rsidR="008E743D" w:rsidRPr="00256314" w:rsidRDefault="00950C07" w:rsidP="002563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="Arial"/>
          <w:b/>
          <w:bCs/>
          <w:color w:val="auto"/>
          <w:u w:val="none"/>
        </w:rPr>
      </w:pPr>
      <w:r w:rsidRPr="007B3628">
        <w:rPr>
          <w:rFonts w:cs="Arial"/>
          <w:b/>
          <w:bCs/>
        </w:rPr>
        <w:t xml:space="preserve">Please return this form </w:t>
      </w:r>
      <w:r w:rsidR="008C4CB7" w:rsidRPr="007B3628">
        <w:rPr>
          <w:rFonts w:cs="Arial"/>
          <w:b/>
          <w:bCs/>
        </w:rPr>
        <w:t xml:space="preserve">as an email attachment to the Membership Secretary, </w:t>
      </w:r>
      <w:proofErr w:type="spellStart"/>
      <w:r w:rsidR="00DB1906">
        <w:rPr>
          <w:rFonts w:cs="Arial"/>
          <w:b/>
          <w:bCs/>
        </w:rPr>
        <w:t>Honorine</w:t>
      </w:r>
      <w:proofErr w:type="spellEnd"/>
      <w:r w:rsidR="00DB1906">
        <w:rPr>
          <w:rFonts w:cs="Arial"/>
          <w:b/>
          <w:bCs/>
        </w:rPr>
        <w:t xml:space="preserve"> </w:t>
      </w:r>
      <w:proofErr w:type="spellStart"/>
      <w:r w:rsidR="00DB1906">
        <w:rPr>
          <w:rFonts w:cs="Arial"/>
          <w:b/>
          <w:bCs/>
        </w:rPr>
        <w:t>Rouiller</w:t>
      </w:r>
      <w:proofErr w:type="spellEnd"/>
      <w:r w:rsidR="00CD7B46">
        <w:rPr>
          <w:rFonts w:cs="Arial"/>
          <w:b/>
          <w:bCs/>
        </w:rPr>
        <w:t xml:space="preserve"> </w:t>
      </w:r>
      <w:hyperlink r:id="rId9" w:tgtFrame="_blank" w:history="1">
        <w:r w:rsidR="00256314" w:rsidRPr="00256314">
          <w:rPr>
            <w:rStyle w:val="Hyperlink"/>
            <w:rFonts w:cs="Arial"/>
            <w:b/>
            <w:bCs/>
          </w:rPr>
          <w:t>honorine.rouiller@vanderbilt.edu</w:t>
        </w:r>
      </w:hyperlink>
      <w:r w:rsidR="00256314">
        <w:rPr>
          <w:rFonts w:cs="Arial"/>
          <w:b/>
          <w:bCs/>
        </w:rPr>
        <w:t xml:space="preserve"> </w:t>
      </w:r>
      <w:r w:rsidR="0000323A">
        <w:rPr>
          <w:rFonts w:cs="Arial"/>
          <w:b/>
          <w:bCs/>
        </w:rPr>
        <w:t>and</w:t>
      </w:r>
      <w:r w:rsidR="00943D4A">
        <w:rPr>
          <w:rFonts w:cs="Arial"/>
          <w:b/>
          <w:bCs/>
        </w:rPr>
        <w:t xml:space="preserve"> </w:t>
      </w:r>
      <w:r w:rsidR="00DB1906">
        <w:rPr>
          <w:rFonts w:cs="Arial"/>
          <w:b/>
          <w:bCs/>
        </w:rPr>
        <w:t xml:space="preserve">to </w:t>
      </w:r>
      <w:r w:rsidR="00943D4A">
        <w:rPr>
          <w:rFonts w:cs="Arial"/>
          <w:b/>
          <w:bCs/>
        </w:rPr>
        <w:t xml:space="preserve">the Treasurer, Claire Griffiths </w:t>
      </w:r>
      <w:hyperlink r:id="rId10" w:history="1">
        <w:r w:rsidR="00111CFC" w:rsidRPr="00B96582">
          <w:rPr>
            <w:rStyle w:val="Hyperlink"/>
            <w:rFonts w:cs="Arial"/>
            <w:b/>
            <w:bCs/>
          </w:rPr>
          <w:t>c.griffiths@chester.ac.uk</w:t>
        </w:r>
      </w:hyperlink>
    </w:p>
    <w:p w14:paraId="054FED70" w14:textId="77777777" w:rsidR="008E743D" w:rsidRDefault="008E743D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6549AEE" w14:textId="77777777" w:rsidR="008E743D" w:rsidRDefault="00E86973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pict w14:anchorId="2AF50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67.25pt;height:1.5pt;mso-width-percent:0;mso-height-percent:0;mso-width-percent:0;mso-height-percent:0" o:hrpct="0" o:hralign="center" o:hr="t">
            <v:imagedata r:id="rId11" o:title="BD10219_"/>
          </v:shape>
        </w:pict>
      </w:r>
    </w:p>
    <w:p w14:paraId="3DFBFAD9" w14:textId="77777777" w:rsidR="00991B2D" w:rsidRDefault="00991B2D" w:rsidP="00991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General Data Protection Regulation (GDPR)</w:t>
      </w:r>
    </w:p>
    <w:p w14:paraId="06D33CF7" w14:textId="520B956C" w:rsidR="00991B2D" w:rsidRDefault="00991B2D" w:rsidP="00991B2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By</w:t>
      </w:r>
      <w:r w:rsidR="00B84B99">
        <w:rPr>
          <w:rFonts w:cs="Arial"/>
        </w:rPr>
        <w:t xml:space="preserve"> </w:t>
      </w:r>
      <w:r>
        <w:rPr>
          <w:rFonts w:cs="Arial"/>
        </w:rPr>
        <w:t>subscribing to SFPS, you are understood to be giving your consent to</w:t>
      </w:r>
      <w:r w:rsidR="00B84B99">
        <w:rPr>
          <w:rFonts w:cs="Arial"/>
        </w:rPr>
        <w:t xml:space="preserve"> </w:t>
      </w:r>
      <w:r>
        <w:rPr>
          <w:rFonts w:cs="Arial"/>
        </w:rPr>
        <w:t>the retention of your personal data under</w:t>
      </w:r>
      <w:r w:rsidR="00B84B99">
        <w:rPr>
          <w:rFonts w:cs="Arial"/>
        </w:rPr>
        <w:t xml:space="preserve"> </w:t>
      </w:r>
      <w:r>
        <w:rPr>
          <w:rFonts w:cs="Arial"/>
        </w:rPr>
        <w:t>the General Data Protection Regulation (GDPR) in place from 25 May 2018. Your data will be</w:t>
      </w:r>
      <w:r w:rsidR="00B84B99">
        <w:rPr>
          <w:rFonts w:cs="Arial"/>
        </w:rPr>
        <w:t xml:space="preserve"> </w:t>
      </w:r>
      <w:r>
        <w:rPr>
          <w:rFonts w:cs="Arial"/>
        </w:rPr>
        <w:lastRenderedPageBreak/>
        <w:t>used solely to send you SFPS</w:t>
      </w:r>
      <w:r w:rsidR="00B84B99">
        <w:rPr>
          <w:rFonts w:cs="Arial"/>
        </w:rPr>
        <w:t xml:space="preserve"> </w:t>
      </w:r>
      <w:r>
        <w:rPr>
          <w:rFonts w:cs="Arial"/>
        </w:rPr>
        <w:t>messages and administer your membership of the Society. It will</w:t>
      </w:r>
      <w:r w:rsidR="00B84B99">
        <w:rPr>
          <w:rFonts w:cs="Arial"/>
        </w:rPr>
        <w:t xml:space="preserve"> </w:t>
      </w:r>
      <w:r>
        <w:rPr>
          <w:rFonts w:cs="Arial"/>
        </w:rPr>
        <w:t>not</w:t>
      </w:r>
      <w:r w:rsidR="00B84B99">
        <w:rPr>
          <w:rFonts w:cs="Arial"/>
        </w:rPr>
        <w:t xml:space="preserve"> </w:t>
      </w:r>
      <w:r>
        <w:rPr>
          <w:rFonts w:cs="Arial"/>
        </w:rPr>
        <w:t>be</w:t>
      </w:r>
      <w:r w:rsidR="00B84B99">
        <w:rPr>
          <w:rFonts w:cs="Arial"/>
        </w:rPr>
        <w:t xml:space="preserve"> </w:t>
      </w:r>
      <w:r>
        <w:rPr>
          <w:rFonts w:cs="Arial"/>
        </w:rPr>
        <w:t>shared with</w:t>
      </w:r>
      <w:r w:rsidR="00B84B99">
        <w:rPr>
          <w:rFonts w:cs="Arial"/>
        </w:rPr>
        <w:t xml:space="preserve"> </w:t>
      </w:r>
      <w:r>
        <w:rPr>
          <w:rFonts w:cs="Arial"/>
        </w:rPr>
        <w:t>third parties.</w:t>
      </w:r>
      <w:r w:rsidR="00B84B99">
        <w:rPr>
          <w:rFonts w:cs="Arial"/>
        </w:rPr>
        <w:t xml:space="preserve"> </w:t>
      </w:r>
      <w:r>
        <w:rPr>
          <w:rFonts w:cs="Arial"/>
        </w:rPr>
        <w:t xml:space="preserve">You may unsubscribe from the list at any time by sending a 'SIGNOFF SFPS’ command </w:t>
      </w:r>
      <w:r w:rsidR="00B84B99">
        <w:rPr>
          <w:rFonts w:cs="Arial"/>
        </w:rPr>
        <w:t xml:space="preserve">the publicity officers (as listed under ‘Committee members’ on the SFPS website) </w:t>
      </w:r>
      <w:r w:rsidR="00DB1906">
        <w:rPr>
          <w:rFonts w:cs="Arial"/>
        </w:rPr>
        <w:t xml:space="preserve"> </w:t>
      </w:r>
    </w:p>
    <w:p w14:paraId="70D672F2" w14:textId="77777777" w:rsidR="00991B2D" w:rsidRDefault="00991B2D" w:rsidP="00991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C06C366" w14:textId="77777777" w:rsidR="00950C07" w:rsidRPr="007B3628" w:rsidRDefault="00E86973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pict w14:anchorId="15C26F45">
          <v:shape id="_x0000_i1026" type="#_x0000_t75" alt="" style="width:467.25pt;height:1.5pt;mso-width-percent:0;mso-height-percent:0;mso-width-percent:0;mso-height-percent:0" o:hrpct="0" o:hralign="center" o:hr="t">
            <v:imagedata r:id="rId11" o:title="BD10219_"/>
          </v:shape>
        </w:pict>
      </w:r>
    </w:p>
    <w:p w14:paraId="0A8304B0" w14:textId="2497FDF1" w:rsidR="008C4CB7" w:rsidRPr="007B3628" w:rsidRDefault="008C4CB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B3628">
        <w:rPr>
          <w:rFonts w:cs="Arial"/>
          <w:b/>
          <w:bCs/>
        </w:rPr>
        <w:t xml:space="preserve">For payments made </w:t>
      </w:r>
      <w:r w:rsidR="00DB1906">
        <w:rPr>
          <w:rFonts w:cs="Arial"/>
          <w:b/>
          <w:bCs/>
        </w:rPr>
        <w:t xml:space="preserve">in </w:t>
      </w:r>
      <w:r w:rsidR="00CD7B46">
        <w:rPr>
          <w:rFonts w:cs="Arial"/>
          <w:b/>
          <w:bCs/>
        </w:rPr>
        <w:t xml:space="preserve">£ </w:t>
      </w:r>
      <w:r w:rsidR="00DB1906">
        <w:rPr>
          <w:rFonts w:cs="Arial"/>
          <w:b/>
          <w:bCs/>
        </w:rPr>
        <w:t>sterling (UK)</w:t>
      </w:r>
      <w:r w:rsidRPr="007B3628">
        <w:rPr>
          <w:rFonts w:cs="Arial"/>
          <w:b/>
          <w:bCs/>
        </w:rPr>
        <w:t>:</w:t>
      </w:r>
    </w:p>
    <w:p w14:paraId="4B7AD0B9" w14:textId="4253526B" w:rsidR="00A63965" w:rsidRDefault="00A63965" w:rsidP="00C1594A">
      <w:pPr>
        <w:spacing w:after="0" w:line="240" w:lineRule="auto"/>
        <w:rPr>
          <w:rFonts w:cs="Arial"/>
          <w:b/>
        </w:rPr>
      </w:pPr>
    </w:p>
    <w:p w14:paraId="4AB375B7" w14:textId="7BB081E7" w:rsidR="00BA5CCD" w:rsidRDefault="00DB1906" w:rsidP="00DB462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By</w:t>
      </w:r>
      <w:r w:rsidR="00382332" w:rsidRPr="00BA5CCD">
        <w:rPr>
          <w:rFonts w:cs="Arial"/>
        </w:rPr>
        <w:t xml:space="preserve"> </w:t>
      </w:r>
      <w:r w:rsidR="002617D3" w:rsidRPr="002617D3">
        <w:rPr>
          <w:rFonts w:cs="Arial"/>
          <w:b/>
          <w:bCs/>
        </w:rPr>
        <w:t>standing order</w:t>
      </w:r>
      <w:r w:rsidR="002617D3">
        <w:rPr>
          <w:rFonts w:cs="Arial"/>
        </w:rPr>
        <w:t xml:space="preserve"> payable to SFPS in January each year (the standing order can be cancelled by you </w:t>
      </w:r>
      <w:r w:rsidR="002B74EB">
        <w:rPr>
          <w:rFonts w:cs="Arial"/>
        </w:rPr>
        <w:t xml:space="preserve">on your app or at your bank </w:t>
      </w:r>
      <w:r w:rsidR="002617D3">
        <w:rPr>
          <w:rFonts w:cs="Arial"/>
        </w:rPr>
        <w:t xml:space="preserve">at any time), or by one-off </w:t>
      </w:r>
      <w:r w:rsidR="00382332" w:rsidRPr="002617D3">
        <w:rPr>
          <w:rFonts w:cs="Arial"/>
          <w:b/>
          <w:bCs/>
        </w:rPr>
        <w:t>bank transfer</w:t>
      </w:r>
      <w:r w:rsidR="00DB4627">
        <w:rPr>
          <w:rFonts w:cs="Arial"/>
        </w:rPr>
        <w:t xml:space="preserve"> to</w:t>
      </w:r>
      <w:r w:rsidR="00382332" w:rsidRPr="00BA5CCD">
        <w:rPr>
          <w:rFonts w:cs="Arial"/>
        </w:rPr>
        <w:t>:</w:t>
      </w:r>
      <w:r w:rsidR="00DB4627">
        <w:rPr>
          <w:rFonts w:cs="Arial"/>
        </w:rPr>
        <w:t xml:space="preserve"> </w:t>
      </w:r>
      <w:r w:rsidR="00DB4627">
        <w:rPr>
          <w:rFonts w:cs="Arial"/>
        </w:rPr>
        <w:tab/>
      </w:r>
      <w:r w:rsidR="00DB4627">
        <w:rPr>
          <w:rFonts w:cs="Arial"/>
        </w:rPr>
        <w:tab/>
      </w:r>
    </w:p>
    <w:p w14:paraId="38768F30" w14:textId="77777777" w:rsidR="00DB4627" w:rsidRDefault="00DB4627" w:rsidP="00DB46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FFA2A22" w14:textId="77777777" w:rsidR="001A22B6" w:rsidRPr="00472690" w:rsidRDefault="001A22B6" w:rsidP="001A22B6">
      <w:pPr>
        <w:pStyle w:val="NoSpacing"/>
        <w:rPr>
          <w:lang w:val="en-GB"/>
        </w:rPr>
      </w:pPr>
      <w:r w:rsidRPr="00472690">
        <w:rPr>
          <w:bdr w:val="none" w:sz="0" w:space="0" w:color="auto" w:frame="1"/>
          <w:lang w:val="en-GB"/>
        </w:rPr>
        <w:t>Account name</w:t>
      </w:r>
      <w:r>
        <w:rPr>
          <w:bdr w:val="none" w:sz="0" w:space="0" w:color="auto" w:frame="1"/>
          <w:lang w:val="en-GB"/>
        </w:rPr>
        <w:t xml:space="preserve">:          </w:t>
      </w:r>
      <w:r>
        <w:rPr>
          <w:bdr w:val="none" w:sz="0" w:space="0" w:color="auto" w:frame="1"/>
          <w:lang w:val="en-GB"/>
        </w:rPr>
        <w:tab/>
      </w:r>
      <w:r>
        <w:rPr>
          <w:bdr w:val="none" w:sz="0" w:space="0" w:color="auto" w:frame="1"/>
          <w:lang w:val="en-GB"/>
        </w:rPr>
        <w:tab/>
      </w:r>
      <w:r>
        <w:rPr>
          <w:bdr w:val="none" w:sz="0" w:space="0" w:color="auto" w:frame="1"/>
          <w:lang w:val="en-GB"/>
        </w:rPr>
        <w:tab/>
      </w:r>
      <w:r>
        <w:rPr>
          <w:bdr w:val="none" w:sz="0" w:space="0" w:color="auto" w:frame="1"/>
          <w:lang w:val="en-GB"/>
        </w:rPr>
        <w:tab/>
      </w:r>
      <w:r>
        <w:rPr>
          <w:bdr w:val="none" w:sz="0" w:space="0" w:color="auto" w:frame="1"/>
          <w:lang w:val="en-GB"/>
        </w:rPr>
        <w:tab/>
      </w:r>
      <w:r w:rsidRPr="00472690">
        <w:rPr>
          <w:bdr w:val="none" w:sz="0" w:space="0" w:color="auto" w:frame="1"/>
          <w:lang w:val="en-GB"/>
        </w:rPr>
        <w:t>Society for Francophone Postcolonial Studies</w:t>
      </w:r>
    </w:p>
    <w:p w14:paraId="5B2F23EE" w14:textId="77777777" w:rsidR="001A22B6" w:rsidRPr="00472690" w:rsidRDefault="001A22B6" w:rsidP="001A22B6">
      <w:pPr>
        <w:pStyle w:val="NoSpacing"/>
        <w:rPr>
          <w:lang w:val="en-GB"/>
        </w:rPr>
      </w:pPr>
      <w:r w:rsidRPr="00472690">
        <w:rPr>
          <w:bdr w:val="none" w:sz="0" w:space="0" w:color="auto" w:frame="1"/>
          <w:lang w:val="en-GB"/>
        </w:rPr>
        <w:t>Account number</w:t>
      </w:r>
      <w:r>
        <w:rPr>
          <w:bdr w:val="none" w:sz="0" w:space="0" w:color="auto" w:frame="1"/>
          <w:lang w:val="en-GB"/>
        </w:rPr>
        <w:t>:</w:t>
      </w:r>
      <w:r w:rsidRPr="00472690">
        <w:rPr>
          <w:bdr w:val="none" w:sz="0" w:space="0" w:color="auto" w:frame="1"/>
          <w:lang w:val="en-GB"/>
        </w:rPr>
        <w:t xml:space="preserve"> </w:t>
      </w:r>
      <w:r>
        <w:rPr>
          <w:bdr w:val="none" w:sz="0" w:space="0" w:color="auto" w:frame="1"/>
          <w:lang w:val="en-GB"/>
        </w:rPr>
        <w:t xml:space="preserve">     </w:t>
      </w:r>
      <w:r w:rsidRPr="00472690">
        <w:rPr>
          <w:bdr w:val="none" w:sz="0" w:space="0" w:color="auto" w:frame="1"/>
          <w:lang w:val="en-GB"/>
        </w:rPr>
        <w:t>01181378</w:t>
      </w:r>
    </w:p>
    <w:p w14:paraId="3A824989" w14:textId="77777777" w:rsidR="001A22B6" w:rsidRPr="00472690" w:rsidRDefault="001A22B6" w:rsidP="001A22B6">
      <w:pPr>
        <w:pStyle w:val="NoSpacing"/>
        <w:rPr>
          <w:bdr w:val="none" w:sz="0" w:space="0" w:color="auto" w:frame="1"/>
          <w:lang w:val="en-GB"/>
        </w:rPr>
      </w:pPr>
      <w:r w:rsidRPr="00472690">
        <w:rPr>
          <w:bdr w:val="none" w:sz="0" w:space="0" w:color="auto" w:frame="1"/>
          <w:lang w:val="en-GB"/>
        </w:rPr>
        <w:t xml:space="preserve">Sort code: </w:t>
      </w:r>
      <w:r>
        <w:rPr>
          <w:bdr w:val="none" w:sz="0" w:space="0" w:color="auto" w:frame="1"/>
          <w:lang w:val="en-GB"/>
        </w:rPr>
        <w:t xml:space="preserve">                 </w:t>
      </w:r>
      <w:r w:rsidRPr="00472690">
        <w:rPr>
          <w:bdr w:val="none" w:sz="0" w:space="0" w:color="auto" w:frame="1"/>
          <w:lang w:val="en-GB"/>
        </w:rPr>
        <w:t>40-06-07</w:t>
      </w:r>
    </w:p>
    <w:p w14:paraId="169AD441" w14:textId="77777777" w:rsidR="00DB1906" w:rsidRDefault="00DB1906" w:rsidP="00DB19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E997009" w14:textId="28140DBD" w:rsidR="00BA5CCD" w:rsidRPr="001A22B6" w:rsidRDefault="00BA5CCD" w:rsidP="001A22B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1A22B6">
        <w:rPr>
          <w:rFonts w:cs="Arial"/>
        </w:rPr>
        <w:t xml:space="preserve">If you are not able to </w:t>
      </w:r>
      <w:r w:rsidR="00DB1906" w:rsidRPr="001A22B6">
        <w:rPr>
          <w:rFonts w:cs="Arial"/>
        </w:rPr>
        <w:t xml:space="preserve">pay by </w:t>
      </w:r>
      <w:r w:rsidRPr="001A22B6">
        <w:rPr>
          <w:rFonts w:cs="Arial"/>
        </w:rPr>
        <w:t xml:space="preserve">bank transfer, please contact </w:t>
      </w:r>
      <w:r w:rsidR="002617D3">
        <w:rPr>
          <w:rFonts w:cs="Arial"/>
        </w:rPr>
        <w:t xml:space="preserve">the treasurer </w:t>
      </w:r>
      <w:r w:rsidRPr="001A22B6">
        <w:rPr>
          <w:rFonts w:cs="Arial"/>
        </w:rPr>
        <w:t xml:space="preserve">at </w:t>
      </w:r>
      <w:hyperlink r:id="rId12" w:history="1">
        <w:r w:rsidRPr="001A22B6">
          <w:rPr>
            <w:rStyle w:val="Hyperlink"/>
            <w:rFonts w:cs="Arial"/>
            <w:b/>
          </w:rPr>
          <w:t>c.griffiths@chester.ac.uk</w:t>
        </w:r>
      </w:hyperlink>
      <w:r w:rsidR="002617D3">
        <w:rPr>
          <w:rFonts w:cs="Arial"/>
          <w:b/>
        </w:rPr>
        <w:t xml:space="preserve"> </w:t>
      </w:r>
      <w:r w:rsidRPr="001A22B6">
        <w:rPr>
          <w:rFonts w:cs="Arial"/>
        </w:rPr>
        <w:t>to find an alternative payment method.</w:t>
      </w:r>
    </w:p>
    <w:p w14:paraId="6AC65B81" w14:textId="77777777" w:rsidR="00DB1906" w:rsidRDefault="00DB1906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00920FB" w14:textId="4EA6A9A1" w:rsidR="00950C07" w:rsidRPr="007B3628" w:rsidRDefault="00E86973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noProof/>
        </w:rPr>
        <w:pict w14:anchorId="5F33542D">
          <v:shape id="_x0000_i1025" type="#_x0000_t75" alt="" style="width:467.25pt;height:1.5pt;mso-width-percent:0;mso-height-percent:0;mso-width-percent:0;mso-height-percent:0" o:hrpct="0" o:hralign="center" o:hr="t">
            <v:imagedata r:id="rId11" o:title="BD10219_"/>
          </v:shape>
        </w:pict>
      </w:r>
    </w:p>
    <w:p w14:paraId="2943245D" w14:textId="5FAE2E7D" w:rsidR="00C1594A" w:rsidRDefault="00C1594A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B3628">
        <w:rPr>
          <w:rFonts w:cs="Arial"/>
          <w:b/>
        </w:rPr>
        <w:t xml:space="preserve">For payments </w:t>
      </w:r>
      <w:r w:rsidR="00DB1906">
        <w:rPr>
          <w:rFonts w:cs="Arial"/>
          <w:b/>
        </w:rPr>
        <w:t>made in other currencies (rest of the world)</w:t>
      </w:r>
      <w:r w:rsidRPr="007B3628">
        <w:rPr>
          <w:rFonts w:cs="Arial"/>
          <w:b/>
        </w:rPr>
        <w:t xml:space="preserve">: </w:t>
      </w:r>
    </w:p>
    <w:p w14:paraId="30DFC373" w14:textId="77777777" w:rsidR="00184B15" w:rsidRPr="007B3628" w:rsidRDefault="00184B15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20B612FB" w14:textId="77777777" w:rsidR="00DB1906" w:rsidRPr="00DB4627" w:rsidRDefault="00DB1906" w:rsidP="00DB190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Cs/>
        </w:rPr>
      </w:pPr>
      <w:r w:rsidRPr="00DB1906">
        <w:rPr>
          <w:rFonts w:cs="Arial"/>
        </w:rPr>
        <w:t xml:space="preserve">International </w:t>
      </w:r>
      <w:r w:rsidRPr="00B84B99">
        <w:rPr>
          <w:rFonts w:cs="Arial"/>
          <w:b/>
          <w:bCs/>
        </w:rPr>
        <w:t>bank transfer</w:t>
      </w:r>
      <w:r w:rsidRPr="00DB1906">
        <w:rPr>
          <w:rFonts w:cs="Arial"/>
        </w:rPr>
        <w:t xml:space="preserve"> from your bank account</w:t>
      </w:r>
      <w:r>
        <w:rPr>
          <w:rFonts w:cs="Arial"/>
        </w:rPr>
        <w:t xml:space="preserve"> to</w:t>
      </w:r>
    </w:p>
    <w:p w14:paraId="4FAABD3D" w14:textId="77777777" w:rsidR="00DB4627" w:rsidRPr="00DB1906" w:rsidRDefault="00DB4627" w:rsidP="00DB4627">
      <w:pPr>
        <w:pStyle w:val="ListParagraph"/>
        <w:spacing w:after="0" w:line="240" w:lineRule="auto"/>
        <w:rPr>
          <w:rFonts w:cs="Arial"/>
          <w:bCs/>
        </w:rPr>
      </w:pPr>
    </w:p>
    <w:p w14:paraId="1DAD6B43" w14:textId="6A8CB21F" w:rsidR="00B84B99" w:rsidRPr="00472690" w:rsidRDefault="00B84B99" w:rsidP="001A22B6">
      <w:pPr>
        <w:pStyle w:val="NoSpacing"/>
        <w:rPr>
          <w:lang w:val="en-GB"/>
        </w:rPr>
      </w:pPr>
      <w:r w:rsidRPr="00472690">
        <w:rPr>
          <w:bdr w:val="none" w:sz="0" w:space="0" w:color="auto" w:frame="1"/>
          <w:lang w:val="en-GB"/>
        </w:rPr>
        <w:t>Account name</w:t>
      </w:r>
      <w:r w:rsidR="001A22B6">
        <w:rPr>
          <w:bdr w:val="none" w:sz="0" w:space="0" w:color="auto" w:frame="1"/>
          <w:lang w:val="en-GB"/>
        </w:rPr>
        <w:t>:</w:t>
      </w:r>
      <w:r w:rsidR="00472690">
        <w:rPr>
          <w:bdr w:val="none" w:sz="0" w:space="0" w:color="auto" w:frame="1"/>
          <w:lang w:val="en-GB"/>
        </w:rPr>
        <w:t xml:space="preserve"> </w:t>
      </w:r>
      <w:r w:rsidR="001A22B6">
        <w:rPr>
          <w:bdr w:val="none" w:sz="0" w:space="0" w:color="auto" w:frame="1"/>
          <w:lang w:val="en-GB"/>
        </w:rPr>
        <w:t xml:space="preserve">         </w:t>
      </w:r>
      <w:r w:rsidR="001A22B6">
        <w:rPr>
          <w:bdr w:val="none" w:sz="0" w:space="0" w:color="auto" w:frame="1"/>
          <w:lang w:val="en-GB"/>
        </w:rPr>
        <w:tab/>
      </w:r>
      <w:r w:rsidR="001A22B6">
        <w:rPr>
          <w:bdr w:val="none" w:sz="0" w:space="0" w:color="auto" w:frame="1"/>
          <w:lang w:val="en-GB"/>
        </w:rPr>
        <w:tab/>
      </w:r>
      <w:r w:rsidR="001A22B6">
        <w:rPr>
          <w:bdr w:val="none" w:sz="0" w:space="0" w:color="auto" w:frame="1"/>
          <w:lang w:val="en-GB"/>
        </w:rPr>
        <w:tab/>
      </w:r>
      <w:r w:rsidR="001A22B6">
        <w:rPr>
          <w:bdr w:val="none" w:sz="0" w:space="0" w:color="auto" w:frame="1"/>
          <w:lang w:val="en-GB"/>
        </w:rPr>
        <w:tab/>
      </w:r>
      <w:r w:rsidR="001A22B6">
        <w:rPr>
          <w:bdr w:val="none" w:sz="0" w:space="0" w:color="auto" w:frame="1"/>
          <w:lang w:val="en-GB"/>
        </w:rPr>
        <w:tab/>
      </w:r>
      <w:r w:rsidRPr="00472690">
        <w:rPr>
          <w:bdr w:val="none" w:sz="0" w:space="0" w:color="auto" w:frame="1"/>
          <w:lang w:val="en-GB"/>
        </w:rPr>
        <w:t>Society for Francophone Postcolonial Studies</w:t>
      </w:r>
    </w:p>
    <w:p w14:paraId="20F8A1B0" w14:textId="0EDF55E4" w:rsidR="00B84B99" w:rsidRPr="00472690" w:rsidRDefault="00B84B99" w:rsidP="001A22B6">
      <w:pPr>
        <w:pStyle w:val="NoSpacing"/>
        <w:rPr>
          <w:lang w:val="en-GB"/>
        </w:rPr>
      </w:pPr>
      <w:r w:rsidRPr="00472690">
        <w:rPr>
          <w:bdr w:val="none" w:sz="0" w:space="0" w:color="auto" w:frame="1"/>
          <w:lang w:val="en-GB"/>
        </w:rPr>
        <w:t>Account number</w:t>
      </w:r>
      <w:r w:rsidR="001A22B6">
        <w:rPr>
          <w:bdr w:val="none" w:sz="0" w:space="0" w:color="auto" w:frame="1"/>
          <w:lang w:val="en-GB"/>
        </w:rPr>
        <w:t>:</w:t>
      </w:r>
      <w:r w:rsidRPr="00472690">
        <w:rPr>
          <w:bdr w:val="none" w:sz="0" w:space="0" w:color="auto" w:frame="1"/>
          <w:lang w:val="en-GB"/>
        </w:rPr>
        <w:t xml:space="preserve"> </w:t>
      </w:r>
      <w:r w:rsidR="001A22B6">
        <w:rPr>
          <w:bdr w:val="none" w:sz="0" w:space="0" w:color="auto" w:frame="1"/>
          <w:lang w:val="en-GB"/>
        </w:rPr>
        <w:t xml:space="preserve">     </w:t>
      </w:r>
      <w:r w:rsidRPr="00472690">
        <w:rPr>
          <w:bdr w:val="none" w:sz="0" w:space="0" w:color="auto" w:frame="1"/>
          <w:lang w:val="en-GB"/>
        </w:rPr>
        <w:t>01181378</w:t>
      </w:r>
    </w:p>
    <w:p w14:paraId="07CD11E1" w14:textId="5219E3DC" w:rsidR="00472690" w:rsidRPr="00472690" w:rsidRDefault="00B84B99" w:rsidP="001A22B6">
      <w:pPr>
        <w:pStyle w:val="NoSpacing"/>
        <w:rPr>
          <w:bdr w:val="none" w:sz="0" w:space="0" w:color="auto" w:frame="1"/>
          <w:lang w:val="en-GB"/>
        </w:rPr>
      </w:pPr>
      <w:r w:rsidRPr="00472690">
        <w:rPr>
          <w:bdr w:val="none" w:sz="0" w:space="0" w:color="auto" w:frame="1"/>
          <w:lang w:val="en-GB"/>
        </w:rPr>
        <w:t xml:space="preserve">Sort code: </w:t>
      </w:r>
      <w:r w:rsidR="001A22B6">
        <w:rPr>
          <w:bdr w:val="none" w:sz="0" w:space="0" w:color="auto" w:frame="1"/>
          <w:lang w:val="en-GB"/>
        </w:rPr>
        <w:t xml:space="preserve">                 </w:t>
      </w:r>
      <w:r w:rsidRPr="00472690">
        <w:rPr>
          <w:bdr w:val="none" w:sz="0" w:space="0" w:color="auto" w:frame="1"/>
          <w:lang w:val="en-GB"/>
        </w:rPr>
        <w:t>40-06-07</w:t>
      </w:r>
    </w:p>
    <w:p w14:paraId="4A7DA647" w14:textId="1485DBF3" w:rsidR="00DB1906" w:rsidRPr="00472690" w:rsidRDefault="00B84B99" w:rsidP="001A22B6">
      <w:pPr>
        <w:pStyle w:val="NoSpacing"/>
        <w:rPr>
          <w:bdr w:val="none" w:sz="0" w:space="0" w:color="auto" w:frame="1"/>
          <w:lang w:val="en-GB"/>
        </w:rPr>
      </w:pPr>
      <w:r w:rsidRPr="00472690">
        <w:t xml:space="preserve">IBAN: </w:t>
      </w:r>
      <w:r w:rsidR="001A22B6">
        <w:t xml:space="preserve">                         </w:t>
      </w:r>
      <w:r w:rsidR="00472690" w:rsidRPr="00472690">
        <w:rPr>
          <w:bdr w:val="none" w:sz="0" w:space="0" w:color="auto" w:frame="1"/>
          <w:lang w:val="en-GB"/>
        </w:rPr>
        <w:t>GB90HBUK40060701181378</w:t>
      </w:r>
    </w:p>
    <w:p w14:paraId="3A0D4E9C" w14:textId="5C7BC949" w:rsidR="00472690" w:rsidRPr="00472690" w:rsidRDefault="00472690" w:rsidP="001A22B6">
      <w:pPr>
        <w:pStyle w:val="NoSpacing"/>
        <w:rPr>
          <w:bdr w:val="none" w:sz="0" w:space="0" w:color="auto" w:frame="1"/>
          <w:lang w:val="en-GB"/>
        </w:rPr>
      </w:pPr>
      <w:r w:rsidRPr="00472690">
        <w:t>BIC:</w:t>
      </w:r>
      <w:r w:rsidRPr="00472690">
        <w:rPr>
          <w:bdr w:val="none" w:sz="0" w:space="0" w:color="auto" w:frame="1"/>
          <w:lang w:val="en-GB"/>
        </w:rPr>
        <w:t xml:space="preserve"> </w:t>
      </w:r>
      <w:r w:rsidR="001A22B6">
        <w:rPr>
          <w:bdr w:val="none" w:sz="0" w:space="0" w:color="auto" w:frame="1"/>
          <w:lang w:val="en-GB"/>
        </w:rPr>
        <w:t xml:space="preserve">                            </w:t>
      </w:r>
      <w:r w:rsidRPr="00472690">
        <w:rPr>
          <w:bdr w:val="none" w:sz="0" w:space="0" w:color="auto" w:frame="1"/>
          <w:lang w:val="en-GB"/>
        </w:rPr>
        <w:t>HBUKGB4142E</w:t>
      </w:r>
    </w:p>
    <w:p w14:paraId="1D02F8A8" w14:textId="77777777" w:rsidR="002B74EB" w:rsidRDefault="002B74EB" w:rsidP="00DB1906">
      <w:pPr>
        <w:spacing w:after="0" w:line="240" w:lineRule="auto"/>
        <w:rPr>
          <w:rFonts w:cs="Arial"/>
          <w:bCs/>
        </w:rPr>
      </w:pPr>
    </w:p>
    <w:p w14:paraId="25DA66FD" w14:textId="249D0319" w:rsidR="00DB1906" w:rsidRPr="00DB1906" w:rsidRDefault="00DB1906" w:rsidP="006B594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DB1906">
        <w:rPr>
          <w:rFonts w:cs="Arial"/>
        </w:rPr>
        <w:t xml:space="preserve">By </w:t>
      </w:r>
      <w:r w:rsidR="00A63965" w:rsidRPr="00DB1906">
        <w:rPr>
          <w:rFonts w:cs="Arial"/>
        </w:rPr>
        <w:t xml:space="preserve">Credit card payment through </w:t>
      </w:r>
      <w:r w:rsidRPr="00DB1906">
        <w:rPr>
          <w:rFonts w:cs="Arial"/>
        </w:rPr>
        <w:t xml:space="preserve">our </w:t>
      </w:r>
      <w:r w:rsidR="00A63965" w:rsidRPr="00B84B99">
        <w:rPr>
          <w:rFonts w:cs="Arial"/>
          <w:b/>
          <w:bCs/>
        </w:rPr>
        <w:t>PayPal</w:t>
      </w:r>
      <w:r w:rsidR="00A63965" w:rsidRPr="00DB1906">
        <w:rPr>
          <w:rFonts w:cs="Arial"/>
        </w:rPr>
        <w:t xml:space="preserve"> </w:t>
      </w:r>
      <w:r w:rsidRPr="00DB1906">
        <w:rPr>
          <w:rFonts w:cs="Arial"/>
        </w:rPr>
        <w:t>account. Please c</w:t>
      </w:r>
      <w:r w:rsidR="00184B15" w:rsidRPr="00DB1906">
        <w:rPr>
          <w:rFonts w:cs="Arial"/>
        </w:rPr>
        <w:t>ontact the</w:t>
      </w:r>
      <w:r w:rsidR="00A63965" w:rsidRPr="00DB1906">
        <w:rPr>
          <w:rFonts w:cs="Arial"/>
        </w:rPr>
        <w:t xml:space="preserve"> Treasurer, Claire Griffiths</w:t>
      </w:r>
      <w:r>
        <w:rPr>
          <w:rFonts w:cs="Arial"/>
        </w:rPr>
        <w:t xml:space="preserve"> at </w:t>
      </w:r>
      <w:hyperlink r:id="rId13" w:history="1">
        <w:r w:rsidR="00A63965" w:rsidRPr="00DB1906">
          <w:rPr>
            <w:rStyle w:val="Hyperlink"/>
            <w:rFonts w:cs="Arial"/>
            <w:b/>
            <w:shd w:val="clear" w:color="auto" w:fill="FFFFFF"/>
          </w:rPr>
          <w:t>c.griffiths@chester.ac.uk</w:t>
        </w:r>
      </w:hyperlink>
      <w:r w:rsidR="00A63965" w:rsidRPr="00DB1906">
        <w:rPr>
          <w:rFonts w:cs="Arial"/>
        </w:rPr>
        <w:t xml:space="preserve"> </w:t>
      </w:r>
      <w:r w:rsidR="007F206C" w:rsidRPr="00DB1906">
        <w:rPr>
          <w:rFonts w:cs="Arial"/>
        </w:rPr>
        <w:t>attaching a copy of your membership application form</w:t>
      </w:r>
      <w:r w:rsidR="00472690">
        <w:rPr>
          <w:rFonts w:cs="Arial"/>
        </w:rPr>
        <w:t xml:space="preserve"> to </w:t>
      </w:r>
      <w:r w:rsidR="00184B15" w:rsidRPr="00DB1906">
        <w:rPr>
          <w:rFonts w:cs="Arial"/>
        </w:rPr>
        <w:t>request a PayPal invoice</w:t>
      </w:r>
      <w:r>
        <w:rPr>
          <w:rFonts w:cs="Arial"/>
        </w:rPr>
        <w:t xml:space="preserve"> </w:t>
      </w:r>
      <w:r w:rsidR="00472690">
        <w:rPr>
          <w:rFonts w:cs="Arial"/>
        </w:rPr>
        <w:t xml:space="preserve">to pay </w:t>
      </w:r>
      <w:r>
        <w:rPr>
          <w:rFonts w:cs="Arial"/>
        </w:rPr>
        <w:t>your membership fee</w:t>
      </w:r>
      <w:r w:rsidR="007F206C" w:rsidRPr="00DB1906">
        <w:rPr>
          <w:rFonts w:cs="Arial"/>
        </w:rPr>
        <w:t>.</w:t>
      </w:r>
      <w:r>
        <w:rPr>
          <w:rFonts w:cs="Arial"/>
        </w:rPr>
        <w:t xml:space="preserve"> You will receive the invoice at the email address you </w:t>
      </w:r>
      <w:r w:rsidR="00472690">
        <w:rPr>
          <w:rFonts w:cs="Arial"/>
        </w:rPr>
        <w:t>provided</w:t>
      </w:r>
      <w:r>
        <w:rPr>
          <w:rFonts w:cs="Arial"/>
        </w:rPr>
        <w:t xml:space="preserve"> </w:t>
      </w:r>
      <w:r w:rsidR="00472690">
        <w:rPr>
          <w:rFonts w:cs="Arial"/>
        </w:rPr>
        <w:t xml:space="preserve">for PayPal use in your </w:t>
      </w:r>
      <w:r>
        <w:rPr>
          <w:rFonts w:cs="Arial"/>
        </w:rPr>
        <w:t>membership details</w:t>
      </w:r>
      <w:r w:rsidR="00472690">
        <w:rPr>
          <w:rFonts w:cs="Arial"/>
        </w:rPr>
        <w:t xml:space="preserve">. The email </w:t>
      </w:r>
      <w:r w:rsidR="00CD7B46">
        <w:rPr>
          <w:rFonts w:cs="Arial"/>
        </w:rPr>
        <w:t xml:space="preserve">you receive </w:t>
      </w:r>
      <w:r w:rsidR="00472690">
        <w:rPr>
          <w:rFonts w:cs="Arial"/>
        </w:rPr>
        <w:t xml:space="preserve">from us </w:t>
      </w:r>
      <w:r>
        <w:rPr>
          <w:rFonts w:cs="Arial"/>
        </w:rPr>
        <w:t xml:space="preserve">will include a link </w:t>
      </w:r>
      <w:r w:rsidR="00B84B99">
        <w:rPr>
          <w:rFonts w:cs="Arial"/>
        </w:rPr>
        <w:t xml:space="preserve">where you can </w:t>
      </w:r>
      <w:r>
        <w:rPr>
          <w:rFonts w:cs="Arial"/>
        </w:rPr>
        <w:t xml:space="preserve">pay. </w:t>
      </w:r>
    </w:p>
    <w:p w14:paraId="78F605B3" w14:textId="77777777" w:rsidR="00DB1906" w:rsidRPr="00DB1906" w:rsidRDefault="00DB1906" w:rsidP="00DB1906">
      <w:pPr>
        <w:spacing w:after="0" w:line="240" w:lineRule="auto"/>
        <w:rPr>
          <w:rFonts w:cs="Arial"/>
          <w:bCs/>
        </w:rPr>
      </w:pPr>
    </w:p>
    <w:p w14:paraId="1586E75E" w14:textId="4F6BE4FB" w:rsidR="008E743D" w:rsidRPr="001A22B6" w:rsidRDefault="00A63965" w:rsidP="001A22B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1A22B6">
        <w:rPr>
          <w:rFonts w:cs="Arial"/>
        </w:rPr>
        <w:t xml:space="preserve">If you </w:t>
      </w:r>
      <w:r w:rsidR="007F206C" w:rsidRPr="001A22B6">
        <w:rPr>
          <w:rFonts w:cs="Arial"/>
        </w:rPr>
        <w:t>are not able to pay via PayPal</w:t>
      </w:r>
      <w:r w:rsidRPr="001A22B6">
        <w:rPr>
          <w:rFonts w:cs="Arial"/>
        </w:rPr>
        <w:t xml:space="preserve"> and cannot make a bank transfer</w:t>
      </w:r>
      <w:r w:rsidR="00BA5CCD" w:rsidRPr="001A22B6">
        <w:rPr>
          <w:rFonts w:cs="Arial"/>
        </w:rPr>
        <w:t>,</w:t>
      </w:r>
      <w:r w:rsidRPr="001A22B6">
        <w:rPr>
          <w:rFonts w:cs="Arial"/>
        </w:rPr>
        <w:t xml:space="preserve"> please contact Claire at </w:t>
      </w:r>
      <w:hyperlink r:id="rId14" w:history="1">
        <w:r w:rsidRPr="001A22B6">
          <w:rPr>
            <w:rStyle w:val="Hyperlink"/>
            <w:rFonts w:cs="Arial"/>
            <w:b/>
          </w:rPr>
          <w:t>c.griffiths@chester.ac.uk</w:t>
        </w:r>
      </w:hyperlink>
      <w:r w:rsidRPr="001A22B6">
        <w:rPr>
          <w:rFonts w:cs="Arial"/>
          <w:b/>
        </w:rPr>
        <w:t xml:space="preserve"> </w:t>
      </w:r>
      <w:r w:rsidRPr="001A22B6">
        <w:rPr>
          <w:rFonts w:cs="Arial"/>
        </w:rPr>
        <w:t xml:space="preserve">who will liaise with you to find an alternative </w:t>
      </w:r>
      <w:r w:rsidR="007F206C" w:rsidRPr="001A22B6">
        <w:rPr>
          <w:rFonts w:cs="Arial"/>
        </w:rPr>
        <w:t xml:space="preserve">payment </w:t>
      </w:r>
      <w:r w:rsidRPr="001A22B6">
        <w:rPr>
          <w:rFonts w:cs="Arial"/>
        </w:rPr>
        <w:t>method.</w:t>
      </w:r>
      <w:bookmarkStart w:id="1" w:name="page2"/>
      <w:bookmarkEnd w:id="1"/>
    </w:p>
    <w:sectPr w:rsidR="008E743D" w:rsidRPr="001A22B6" w:rsidSect="002E3D6C">
      <w:pgSz w:w="11900" w:h="16840"/>
      <w:pgMar w:top="714" w:right="1320" w:bottom="1440" w:left="126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FD9A" w14:textId="77777777" w:rsidR="00E86973" w:rsidRDefault="00E86973" w:rsidP="003A0904">
      <w:pPr>
        <w:spacing w:after="0" w:line="240" w:lineRule="auto"/>
      </w:pPr>
      <w:r>
        <w:separator/>
      </w:r>
    </w:p>
  </w:endnote>
  <w:endnote w:type="continuationSeparator" w:id="0">
    <w:p w14:paraId="2043198A" w14:textId="77777777" w:rsidR="00E86973" w:rsidRDefault="00E86973" w:rsidP="003A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6DBA" w14:textId="77777777" w:rsidR="00E86973" w:rsidRDefault="00E86973" w:rsidP="003A0904">
      <w:pPr>
        <w:spacing w:after="0" w:line="240" w:lineRule="auto"/>
      </w:pPr>
      <w:r>
        <w:separator/>
      </w:r>
    </w:p>
  </w:footnote>
  <w:footnote w:type="continuationSeparator" w:id="0">
    <w:p w14:paraId="7D9B8353" w14:textId="77777777" w:rsidR="00E86973" w:rsidRDefault="00E86973" w:rsidP="003A0904">
      <w:pPr>
        <w:spacing w:after="0" w:line="240" w:lineRule="auto"/>
      </w:pPr>
      <w:r>
        <w:continuationSeparator/>
      </w:r>
    </w:p>
  </w:footnote>
  <w:footnote w:id="1">
    <w:p w14:paraId="57AD4981" w14:textId="5B49F87E" w:rsidR="00D37974" w:rsidRPr="00D37974" w:rsidRDefault="00D3797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E7AD8"/>
    <w:multiLevelType w:val="hybridMultilevel"/>
    <w:tmpl w:val="E61AFB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32F"/>
    <w:multiLevelType w:val="hybridMultilevel"/>
    <w:tmpl w:val="33B4D354"/>
    <w:lvl w:ilvl="0" w:tplc="7D7A14D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DE4"/>
    <w:multiLevelType w:val="hybridMultilevel"/>
    <w:tmpl w:val="DD7091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84B"/>
    <w:multiLevelType w:val="hybridMultilevel"/>
    <w:tmpl w:val="5D76E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487D"/>
    <w:multiLevelType w:val="hybridMultilevel"/>
    <w:tmpl w:val="AA145E02"/>
    <w:lvl w:ilvl="0" w:tplc="F9A48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0EB3"/>
    <w:multiLevelType w:val="hybridMultilevel"/>
    <w:tmpl w:val="16CE6232"/>
    <w:lvl w:ilvl="0" w:tplc="F30A8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F0106"/>
    <w:multiLevelType w:val="hybridMultilevel"/>
    <w:tmpl w:val="F41A1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3165"/>
    <w:multiLevelType w:val="hybridMultilevel"/>
    <w:tmpl w:val="359290B2"/>
    <w:lvl w:ilvl="0" w:tplc="A664C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518A"/>
    <w:multiLevelType w:val="hybridMultilevel"/>
    <w:tmpl w:val="DB922A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977BB"/>
    <w:multiLevelType w:val="hybridMultilevel"/>
    <w:tmpl w:val="023AD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E14D4"/>
    <w:multiLevelType w:val="hybridMultilevel"/>
    <w:tmpl w:val="55C02844"/>
    <w:lvl w:ilvl="0" w:tplc="68F04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66F88"/>
    <w:multiLevelType w:val="hybridMultilevel"/>
    <w:tmpl w:val="BDC263CC"/>
    <w:lvl w:ilvl="0" w:tplc="781C4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F2E45"/>
    <w:multiLevelType w:val="hybridMultilevel"/>
    <w:tmpl w:val="E7A06CAA"/>
    <w:lvl w:ilvl="0" w:tplc="934E7D8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48398">
    <w:abstractNumId w:val="0"/>
  </w:num>
  <w:num w:numId="2" w16cid:durableId="374700302">
    <w:abstractNumId w:val="5"/>
  </w:num>
  <w:num w:numId="3" w16cid:durableId="1886678245">
    <w:abstractNumId w:val="8"/>
  </w:num>
  <w:num w:numId="4" w16cid:durableId="812257544">
    <w:abstractNumId w:val="12"/>
  </w:num>
  <w:num w:numId="5" w16cid:durableId="894194593">
    <w:abstractNumId w:val="1"/>
  </w:num>
  <w:num w:numId="6" w16cid:durableId="321592285">
    <w:abstractNumId w:val="9"/>
  </w:num>
  <w:num w:numId="7" w16cid:durableId="1174875866">
    <w:abstractNumId w:val="3"/>
  </w:num>
  <w:num w:numId="8" w16cid:durableId="1700010962">
    <w:abstractNumId w:val="7"/>
  </w:num>
  <w:num w:numId="9" w16cid:durableId="539316822">
    <w:abstractNumId w:val="2"/>
  </w:num>
  <w:num w:numId="10" w16cid:durableId="1556307052">
    <w:abstractNumId w:val="11"/>
  </w:num>
  <w:num w:numId="11" w16cid:durableId="2089838894">
    <w:abstractNumId w:val="10"/>
  </w:num>
  <w:num w:numId="12" w16cid:durableId="800196409">
    <w:abstractNumId w:val="13"/>
  </w:num>
  <w:num w:numId="13" w16cid:durableId="1833445599">
    <w:abstractNumId w:val="4"/>
  </w:num>
  <w:num w:numId="14" w16cid:durableId="2082675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07"/>
    <w:rsid w:val="0000323A"/>
    <w:rsid w:val="00007B5D"/>
    <w:rsid w:val="00011E69"/>
    <w:rsid w:val="000167BA"/>
    <w:rsid w:val="00031C97"/>
    <w:rsid w:val="00111CFC"/>
    <w:rsid w:val="00132768"/>
    <w:rsid w:val="00164CA5"/>
    <w:rsid w:val="001771E1"/>
    <w:rsid w:val="00184B15"/>
    <w:rsid w:val="001A22B6"/>
    <w:rsid w:val="001E4BDC"/>
    <w:rsid w:val="001F1DF2"/>
    <w:rsid w:val="00216169"/>
    <w:rsid w:val="0023347F"/>
    <w:rsid w:val="00250515"/>
    <w:rsid w:val="00256314"/>
    <w:rsid w:val="002617D3"/>
    <w:rsid w:val="0028013D"/>
    <w:rsid w:val="002B74EB"/>
    <w:rsid w:val="002E3D6C"/>
    <w:rsid w:val="00304FC0"/>
    <w:rsid w:val="00352E2D"/>
    <w:rsid w:val="0038173F"/>
    <w:rsid w:val="00382332"/>
    <w:rsid w:val="003A02F0"/>
    <w:rsid w:val="003A0904"/>
    <w:rsid w:val="003A7545"/>
    <w:rsid w:val="003B5E5B"/>
    <w:rsid w:val="003E6ED7"/>
    <w:rsid w:val="00444885"/>
    <w:rsid w:val="00471D5C"/>
    <w:rsid w:val="00472690"/>
    <w:rsid w:val="00567C20"/>
    <w:rsid w:val="005A5440"/>
    <w:rsid w:val="005C78AC"/>
    <w:rsid w:val="005F7EB0"/>
    <w:rsid w:val="00615E12"/>
    <w:rsid w:val="00796300"/>
    <w:rsid w:val="007B3628"/>
    <w:rsid w:val="007D2B70"/>
    <w:rsid w:val="007E725E"/>
    <w:rsid w:val="007F206C"/>
    <w:rsid w:val="00835CD6"/>
    <w:rsid w:val="008C4CB7"/>
    <w:rsid w:val="008E743D"/>
    <w:rsid w:val="00920744"/>
    <w:rsid w:val="00943D4A"/>
    <w:rsid w:val="00950C07"/>
    <w:rsid w:val="00977C72"/>
    <w:rsid w:val="00991B2D"/>
    <w:rsid w:val="00A54DB1"/>
    <w:rsid w:val="00A63965"/>
    <w:rsid w:val="00A81131"/>
    <w:rsid w:val="00AE062F"/>
    <w:rsid w:val="00B2183A"/>
    <w:rsid w:val="00B64FE5"/>
    <w:rsid w:val="00B84B99"/>
    <w:rsid w:val="00BA5CCD"/>
    <w:rsid w:val="00BE750A"/>
    <w:rsid w:val="00C01336"/>
    <w:rsid w:val="00C0139E"/>
    <w:rsid w:val="00C1594A"/>
    <w:rsid w:val="00CB053D"/>
    <w:rsid w:val="00CB42D9"/>
    <w:rsid w:val="00CB4420"/>
    <w:rsid w:val="00CB5FA6"/>
    <w:rsid w:val="00CD7B46"/>
    <w:rsid w:val="00D37974"/>
    <w:rsid w:val="00D46FF0"/>
    <w:rsid w:val="00D73024"/>
    <w:rsid w:val="00D82F3E"/>
    <w:rsid w:val="00DB1906"/>
    <w:rsid w:val="00DB4627"/>
    <w:rsid w:val="00E36EB8"/>
    <w:rsid w:val="00E86973"/>
    <w:rsid w:val="00E91D3F"/>
    <w:rsid w:val="00ED2221"/>
    <w:rsid w:val="00EE7C27"/>
    <w:rsid w:val="00EF1345"/>
    <w:rsid w:val="00F1521D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9E82"/>
  <w15:docId w15:val="{A2216797-C5AE-4EB2-8670-E3228A4B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C0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0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09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3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5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5B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E5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A5C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GB"/>
    </w:rPr>
  </w:style>
  <w:style w:type="paragraph" w:styleId="NoSpacing">
    <w:name w:val="No Spacing"/>
    <w:uiPriority w:val="1"/>
    <w:qFormat/>
    <w:rsid w:val="001A22B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.griffiths@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griffiths@chester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.griffiths@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orine.rouiller@vanderbilt.edu" TargetMode="External"/><Relationship Id="rId14" Type="http://schemas.openxmlformats.org/officeDocument/2006/relationships/hyperlink" Target="mailto:c.griffiths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88E-9ABA-40CE-8622-E89A9933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3190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mailto:Nicola.Frith@ed.ac.uk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Author</cp:lastModifiedBy>
  <cp:revision>2</cp:revision>
  <cp:lastPrinted>2016-11-10T11:51:00Z</cp:lastPrinted>
  <dcterms:created xsi:type="dcterms:W3CDTF">2024-02-08T16:19:00Z</dcterms:created>
  <dcterms:modified xsi:type="dcterms:W3CDTF">2024-02-08T16:19:00Z</dcterms:modified>
</cp:coreProperties>
</file>